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新宋体" w:eastAsia="方正小标宋_GBK" w:cs="新宋体"/>
          <w:sz w:val="44"/>
          <w:szCs w:val="44"/>
        </w:rPr>
      </w:pPr>
      <w:bookmarkStart w:id="0" w:name="_GoBack"/>
      <w:r>
        <w:rPr>
          <w:rFonts w:hint="eastAsia" w:ascii="方正小标宋_GBK" w:hAnsi="新宋体" w:eastAsia="方正小标宋_GBK" w:cs="新宋体"/>
          <w:sz w:val="44"/>
          <w:szCs w:val="44"/>
        </w:rPr>
        <w:t>2020年玉屏侗族自治县箫笛文创产品创意</w:t>
      </w:r>
    </w:p>
    <w:p>
      <w:pPr>
        <w:spacing w:line="560" w:lineRule="exact"/>
        <w:jc w:val="center"/>
        <w:rPr>
          <w:rFonts w:hint="eastAsia" w:ascii="方正小标宋_GBK" w:hAnsi="黑体" w:eastAsia="方正小标宋_GBK" w:cs="黑体"/>
          <w:sz w:val="44"/>
          <w:szCs w:val="44"/>
        </w:rPr>
      </w:pPr>
      <w:r>
        <w:rPr>
          <w:rFonts w:hint="eastAsia" w:ascii="方正小标宋_GBK" w:hAnsi="新宋体" w:eastAsia="方正小标宋_GBK" w:cs="新宋体"/>
          <w:sz w:val="44"/>
          <w:szCs w:val="44"/>
        </w:rPr>
        <w:t>设计大赛</w:t>
      </w:r>
      <w:r>
        <w:rPr>
          <w:rFonts w:hint="eastAsia" w:ascii="方正小标宋_GBK" w:hAnsi="黑体" w:eastAsia="方正小标宋_GBK" w:cs="黑体"/>
          <w:sz w:val="44"/>
          <w:szCs w:val="44"/>
        </w:rPr>
        <w:t>报名表</w:t>
      </w:r>
    </w:p>
    <w:bookmarkEnd w:id="0"/>
    <w:p>
      <w:pPr>
        <w:pStyle w:val="2"/>
      </w:pPr>
    </w:p>
    <w:p>
      <w:pPr>
        <w:spacing w:line="560" w:lineRule="exact"/>
        <w:rPr>
          <w:rFonts w:ascii="仿宋_GB2312" w:hAnsi="华文细黑" w:eastAsia="仿宋_GB2312" w:cs="宋体"/>
          <w:sz w:val="24"/>
        </w:rPr>
      </w:pPr>
      <w:r>
        <w:rPr>
          <w:rFonts w:hint="eastAsia" w:ascii="仿宋_GB2312" w:hAnsi="华文细黑" w:eastAsia="仿宋_GB2312" w:cs="宋体"/>
          <w:sz w:val="24"/>
        </w:rPr>
        <w:t>编号：                                         填报时间：年  月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829"/>
        <w:gridCol w:w="2256"/>
        <w:gridCol w:w="1814"/>
        <w:gridCol w:w="3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2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作品名称</w:t>
            </w:r>
          </w:p>
        </w:tc>
        <w:tc>
          <w:tcPr>
            <w:tcW w:w="2256" w:type="dxa"/>
            <w:noWrap/>
            <w:vAlign w:val="center"/>
          </w:tcPr>
          <w:p>
            <w:pPr>
              <w:spacing w:line="400" w:lineRule="exact"/>
              <w:rPr>
                <w:rFonts w:ascii="仿宋_GB2312" w:hAnsi="华文细黑" w:eastAsia="仿宋_GB2312" w:cs="宋体"/>
                <w:sz w:val="24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参赛类别</w:t>
            </w:r>
          </w:p>
        </w:tc>
        <w:tc>
          <w:tcPr>
            <w:tcW w:w="3363" w:type="dxa"/>
            <w:noWrap/>
            <w:vAlign w:val="center"/>
          </w:tcPr>
          <w:p>
            <w:pPr>
              <w:spacing w:line="400" w:lineRule="exact"/>
              <w:rPr>
                <w:rFonts w:ascii="仿宋_GB2312" w:hAnsi="华文细黑" w:eastAsia="仿宋_GB2312" w:cs="宋体"/>
              </w:rPr>
            </w:pPr>
            <w:r>
              <w:rPr>
                <w:rFonts w:hint="eastAsia" w:ascii="仿宋_GB2312" w:hAnsi="华文细黑" w:eastAsia="仿宋_GB2312" w:cs="宋体"/>
              </w:rPr>
              <w:t>□文化创意类   □功能实用类</w:t>
            </w:r>
          </w:p>
          <w:p>
            <w:pPr>
              <w:spacing w:line="400" w:lineRule="exact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hint="eastAsia" w:ascii="仿宋_GB2312" w:hAnsi="华文细黑" w:eastAsia="仿宋_GB2312" w:cs="宋体"/>
              </w:rPr>
              <w:t>□工艺设计类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2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材质/工艺</w:t>
            </w:r>
          </w:p>
        </w:tc>
        <w:tc>
          <w:tcPr>
            <w:tcW w:w="2256" w:type="dxa"/>
            <w:noWrap/>
            <w:vAlign w:val="center"/>
          </w:tcPr>
          <w:p>
            <w:pPr>
              <w:spacing w:line="400" w:lineRule="exact"/>
              <w:rPr>
                <w:rFonts w:ascii="仿宋_GB2312" w:hAnsi="华文细黑" w:eastAsia="仿宋_GB2312" w:cs="宋体"/>
                <w:sz w:val="24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件  数</w:t>
            </w:r>
          </w:p>
        </w:tc>
        <w:tc>
          <w:tcPr>
            <w:tcW w:w="336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细黑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2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参考价格</w:t>
            </w:r>
          </w:p>
        </w:tc>
        <w:tc>
          <w:tcPr>
            <w:tcW w:w="2256" w:type="dxa"/>
            <w:noWrap/>
            <w:vAlign w:val="center"/>
          </w:tcPr>
          <w:p>
            <w:pPr>
              <w:spacing w:line="400" w:lineRule="exact"/>
              <w:rPr>
                <w:rFonts w:ascii="仿宋_GB2312" w:hAnsi="华文细黑" w:eastAsia="仿宋_GB2312" w:cs="宋体"/>
                <w:sz w:val="24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规格（cm）</w:t>
            </w:r>
          </w:p>
        </w:tc>
        <w:tc>
          <w:tcPr>
            <w:tcW w:w="336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细黑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2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选送</w:t>
            </w:r>
            <w:r>
              <w:rPr>
                <w:rFonts w:hint="eastAsia" w:ascii="仿宋_GB2312" w:hAnsi="华文细黑" w:eastAsia="仿宋_GB2312" w:cs="宋体"/>
                <w:sz w:val="24"/>
              </w:rPr>
              <w:t>单位或个人</w:t>
            </w:r>
          </w:p>
        </w:tc>
        <w:tc>
          <w:tcPr>
            <w:tcW w:w="2256" w:type="dxa"/>
            <w:noWrap/>
            <w:vAlign w:val="center"/>
          </w:tcPr>
          <w:p>
            <w:pPr>
              <w:spacing w:line="400" w:lineRule="exact"/>
              <w:rPr>
                <w:rFonts w:ascii="仿宋_GB2312" w:hAnsi="华文细黑" w:eastAsia="仿宋_GB2312" w:cs="宋体"/>
                <w:sz w:val="24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联系人</w:t>
            </w:r>
          </w:p>
        </w:tc>
        <w:tc>
          <w:tcPr>
            <w:tcW w:w="336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细黑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2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通讯地址</w:t>
            </w:r>
          </w:p>
        </w:tc>
        <w:tc>
          <w:tcPr>
            <w:tcW w:w="2256" w:type="dxa"/>
            <w:noWrap/>
            <w:vAlign w:val="center"/>
          </w:tcPr>
          <w:p>
            <w:pPr>
              <w:spacing w:line="400" w:lineRule="exact"/>
              <w:rPr>
                <w:rFonts w:ascii="仿宋_GB2312" w:hAnsi="华文细黑" w:eastAsia="仿宋_GB2312" w:cs="宋体"/>
                <w:sz w:val="24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联系电话</w:t>
            </w:r>
          </w:p>
        </w:tc>
        <w:tc>
          <w:tcPr>
            <w:tcW w:w="336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细黑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  <w:jc w:val="center"/>
        </w:trPr>
        <w:tc>
          <w:tcPr>
            <w:tcW w:w="79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参赛</w:t>
            </w:r>
          </w:p>
          <w:p>
            <w:pPr>
              <w:spacing w:line="400" w:lineRule="exact"/>
              <w:jc w:val="center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作品</w:t>
            </w:r>
          </w:p>
          <w:p>
            <w:pPr>
              <w:spacing w:line="400" w:lineRule="exact"/>
              <w:jc w:val="center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简介</w:t>
            </w:r>
          </w:p>
        </w:tc>
        <w:tc>
          <w:tcPr>
            <w:tcW w:w="8262" w:type="dxa"/>
            <w:gridSpan w:val="4"/>
            <w:noWrap/>
          </w:tcPr>
          <w:p>
            <w:pPr>
              <w:spacing w:line="400" w:lineRule="exact"/>
              <w:rPr>
                <w:rFonts w:ascii="仿宋_GB2312" w:hAnsi="华文细黑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79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hint="eastAsia" w:ascii="仿宋_GB2312" w:hAnsi="华文细黑" w:eastAsia="仿宋_GB2312" w:cs="宋体"/>
                <w:sz w:val="24"/>
              </w:rPr>
              <w:t>创意</w:t>
            </w:r>
          </w:p>
          <w:p>
            <w:pPr>
              <w:spacing w:line="400" w:lineRule="exact"/>
              <w:jc w:val="center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hint="eastAsia" w:ascii="仿宋_GB2312" w:hAnsi="华文细黑" w:eastAsia="仿宋_GB2312" w:cs="宋体"/>
                <w:sz w:val="24"/>
              </w:rPr>
              <w:t>设计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华文细黑" w:eastAsia="仿宋_GB2312" w:cs="宋体"/>
                <w:sz w:val="24"/>
              </w:rPr>
              <w:t>说明</w:t>
            </w:r>
          </w:p>
        </w:tc>
        <w:tc>
          <w:tcPr>
            <w:tcW w:w="8262" w:type="dxa"/>
            <w:gridSpan w:val="4"/>
            <w:noWrap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 w:ascii="仿宋_GB2312" w:hAnsi="华文细黑" w:eastAsia="仿宋_GB2312" w:cs="宋体"/>
                <w:sz w:val="24"/>
              </w:rPr>
              <w:t>用于后期宣传推介，包括：设计思想、创意说明、特点、定位、制作或加工工艺、使用方法等，可附页。</w:t>
            </w:r>
          </w:p>
        </w:tc>
      </w:tr>
    </w:tbl>
    <w:p>
      <w:pPr>
        <w:spacing w:line="400" w:lineRule="exact"/>
        <w:ind w:firstLine="240" w:firstLineChars="1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sz w:val="24"/>
        </w:rPr>
        <w:t>备  注：1.编号由主办方统一填写；2.本表由参赛作者填写，可复制，每件参赛作品需分别填写本表。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-409575</wp:posOffset>
              </wp:positionV>
              <wp:extent cx="798195" cy="31623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8195" cy="316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2.25pt;height:24.9pt;width:62.85pt;mso-position-horizontal:outside;mso-position-horizontal-relative:margin;z-index:251676672;mso-width-relative:page;mso-height-relative:page;" filled="f" stroked="f" coordsize="21600,21600" o:gfxdata="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7NShe1wAAAAgBAAAPAAAA&#10;AAAAAAEAIAAAACIAAABkcnMvZG93bnJldi54bWxQSwECFAAUAAAACACHTuJANNVrGRYCAAAJBAAA&#10;DgAAAAAAAAABACAAAAAm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24581"/>
    <w:rsid w:val="7CF2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3"/>
    <w:next w:val="4"/>
    <w:qFormat/>
    <w:uiPriority w:val="0"/>
    <w:pPr>
      <w:jc w:val="center"/>
      <w:outlineLvl w:val="0"/>
    </w:pPr>
    <w:rPr>
      <w:rFonts w:ascii="Arial" w:hAnsi="Arial" w:cs="Arial"/>
      <w:b/>
      <w:bCs/>
    </w:rPr>
  </w:style>
  <w:style w:type="paragraph" w:customStyle="1" w:styleId="3">
    <w:name w:val="正文 New New New New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Subtitle"/>
    <w:basedOn w:val="1"/>
    <w:next w:val="1"/>
    <w:qFormat/>
    <w:uiPriority w:val="0"/>
    <w:pPr>
      <w:wordWrap w:val="0"/>
      <w:spacing w:after="60"/>
      <w:jc w:val="center"/>
    </w:pPr>
    <w:rPr>
      <w:rFonts w:ascii="Calibri" w:hAnsi="Calibri" w:eastAsia="宋体" w:cs="Times New Roman"/>
      <w:sz w:val="24"/>
      <w:szCs w:val="22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2020-08-28T08:42:00Z</dcterms:created>
  <dc:creator>Administrator</dc:creator>
  <cp:lastModifiedBy>Administrator</cp:lastModifiedBy>
  <dcterms:modified xsi:type="dcterms:W3CDTF">2020-08-28T08:42:59Z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